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60"/>
      </w:pPr>
      <w:r>
        <w:t xml:space="preserve">LLM Business Uses</w:t>
      </w:r>
    </w:p>
    <w:p>
      <w:pPr>
        <w:pBdr>
          <w:bottom w:val="single" w:color="1F5F7A" w:sz="8" w:space="6"/>
        </w:pBdr>
        <w:spacing w:after="200"/>
      </w:pPr>
      <w:r>
        <w:rPr>
          <w:color w:val="555555"/>
          <w:sz w:val="22"/>
          <w:szCs w:val="22"/>
        </w:rPr>
        <w:t xml:space="preserve">October 4, 2026</w:t>
      </w:r>
    </w:p>
    <w:p>
      <w:pPr>
        <w:pStyle w:val="Heading1"/>
        <w:spacing w:after="80" w:before="320"/>
      </w:pPr>
      <w:r>
        <w:t xml:space="preserve">1. General Business Uses</w:t>
      </w:r>
    </w:p>
    <w:p>
      <w:pPr>
        <w:pBdr>
          <w:left w:val="single" w:color="1F5F7A" w:sz="24" w:space="8"/>
        </w:pBdr>
        <w:shd w:fill="F2F2F2" w:color="auto" w:val="clear"/>
        <w:spacing w:after="160" w:before="120"/>
        <w:ind w:left="140"/>
      </w:pPr>
      <w:r>
        <w:rPr>
          <w:b/>
          <w:bCs/>
          <w:color w:val="1F5F7A"/>
        </w:rPr>
        <w:t xml:space="preserve">Prompt: </w:t>
      </w:r>
      <w:r>
        <w:rPr>
          <w:i/>
          <w:iCs/>
        </w:rPr>
        <w:t xml:space="preserve">10 examples of business use for LLM AI</w:t>
      </w:r>
    </w:p>
    <w:p>
      <w:pPr>
        <w:spacing w:after="120" w:before="80"/>
      </w:pPr>
      <w:r>
        <w:t xml:space="preserve">Here are 10 business uses of LLMs, with a few different from my earlier list: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b/>
          <w:bCs/>
        </w:rPr>
        <w:t xml:space="preserve">Customer support: </w:t>
      </w:r>
      <w:r>
        <w:t xml:space="preserve">Chatbots that answer common questions and hand tricky cases to a human agent.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b/>
          <w:bCs/>
        </w:rPr>
        <w:t xml:space="preserve">Marketing content: </w:t>
      </w:r>
      <w:r>
        <w:t xml:space="preserve">Drafting ad copy, product descriptions, newsletters, and social posts in different tones.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b/>
          <w:bCs/>
        </w:rPr>
        <w:t xml:space="preserve">Sales outreach: </w:t>
      </w:r>
      <w:r>
        <w:t xml:space="preserve">Writing personalized emails and call briefs from prospect research.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b/>
          <w:bCs/>
        </w:rPr>
        <w:t xml:space="preserve">Document summarization: </w:t>
      </w:r>
      <w:r>
        <w:t xml:space="preserve">Condensing contracts, reports, and long email threads into key points.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b/>
          <w:bCs/>
        </w:rPr>
        <w:t xml:space="preserve">Meeting notes: </w:t>
      </w:r>
      <w:r>
        <w:t xml:space="preserve">Turning transcripts into summaries, action items, and follow-up emails.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b/>
          <w:bCs/>
        </w:rPr>
        <w:t xml:space="preserve">Software development: </w:t>
      </w:r>
      <w:r>
        <w:t xml:space="preserve">Generating, reviewing, and debugging code, plus writing documentation and tests.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b/>
          <w:bCs/>
        </w:rPr>
        <w:t xml:space="preserve">Internal knowledge search: </w:t>
      </w:r>
      <w:r>
        <w:t xml:space="preserve">Letting employees ask plain-English questions across company wikis, policies, and files.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b/>
          <w:bCs/>
        </w:rPr>
        <w:t xml:space="preserve">HR and recruiting: </w:t>
      </w:r>
      <w:r>
        <w:t xml:space="preserve">Drafting job postings, summarizing resumes, and answering benefits and policy questions.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b/>
          <w:bCs/>
        </w:rPr>
        <w:t xml:space="preserve">Data analysis and reporting: </w:t>
      </w:r>
      <w:r>
        <w:t xml:space="preserve">Explaining spreadsheet trends in plain language and turning questions into database queries.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b/>
          <w:bCs/>
        </w:rPr>
        <w:t xml:space="preserve">Training and onboarding: </w:t>
      </w:r>
      <w:r>
        <w:t xml:space="preserve">Creating training materials, quizzes, and role-play practice for new hires.</w:t>
      </w:r>
    </w:p>
    <w:p>
      <w:pPr>
        <w:spacing w:after="120" w:before="80"/>
      </w:pPr>
      <w:r>
        <w:t xml:space="preserve">An LLM works best as a first draft that a person reviews before it reaches customers or contracts.</w:t>
      </w:r>
    </w:p>
    <w:p>
      <w:pPr>
        <w:spacing w:after="120" w:before="80"/>
      </w:pPr>
      <w:r>
        <w:t xml:space="preserve">If you want, I can tailor this to a specific industry or put it into a Word document or PDF like the earlier ones.</w:t>
      </w:r>
    </w:p>
    <w:p>
      <w:pPr>
        <w:pStyle w:val="Heading1"/>
        <w:spacing w:after="80" w:before="320"/>
      </w:pPr>
      <w:r>
        <w:t xml:space="preserve">2. Tailored to a Retirement Community</w:t>
      </w:r>
    </w:p>
    <w:p>
      <w:pPr>
        <w:pBdr>
          <w:left w:val="single" w:color="1F5F7A" w:sz="24" w:space="8"/>
        </w:pBdr>
        <w:shd w:fill="F2F2F2" w:color="auto" w:val="clear"/>
        <w:spacing w:after="160" w:before="120"/>
        <w:ind w:left="140"/>
      </w:pPr>
      <w:r>
        <w:rPr>
          <w:b/>
          <w:bCs/>
          <w:color w:val="1F5F7A"/>
        </w:rPr>
        <w:t xml:space="preserve">Prompt: </w:t>
      </w:r>
      <w:r>
        <w:rPr>
          <w:i/>
          <w:iCs/>
        </w:rPr>
        <w:t xml:space="preserve">Tailor to retirement community</w:t>
      </w:r>
    </w:p>
    <w:p>
      <w:pPr>
        <w:spacing w:after="120" w:before="80"/>
      </w:pPr>
      <w:r>
        <w:t xml:space="preserve">Here are 10 uses of LLMs tailored to a retirement community's operations: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b/>
          <w:bCs/>
        </w:rPr>
        <w:t xml:space="preserve">Resident and family communication: </w:t>
      </w:r>
      <w:r>
        <w:t xml:space="preserve">Drafting newsletters, event announcements, and updates to families, with tone and reading level adjusted for each audience.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b/>
          <w:bCs/>
        </w:rPr>
        <w:t xml:space="preserve">Activity and event planning: </w:t>
      </w:r>
      <w:r>
        <w:t xml:space="preserve">Brainstorming monthly calendars, themed events, trivia nights, and outings, plus writing the flyers and sign-up notices.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b/>
          <w:bCs/>
        </w:rPr>
        <w:t xml:space="preserve">Dining services: </w:t>
      </w:r>
      <w:r>
        <w:t xml:space="preserve">Suggesting menu variations for dietary needs (low-sodium, diabetic-friendly, soft foods) and writing menu descriptions. A dietitian should approve any health-related menus.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b/>
          <w:bCs/>
        </w:rPr>
        <w:t xml:space="preserve">Staff scheduling and shift communication: </w:t>
      </w:r>
      <w:r>
        <w:t xml:space="preserve">Drafting schedules, shift-swap notices, and handoff summaries for care and housekeeping teams.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b/>
          <w:bCs/>
        </w:rPr>
        <w:t xml:space="preserve">Care documentation support: </w:t>
      </w:r>
      <w:r>
        <w:t xml:space="preserve">Turning staff notes into clear incident reports or care-plan summaries. A licensed professional should review anything that goes into a resident's record.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b/>
          <w:bCs/>
        </w:rPr>
        <w:t xml:space="preserve">Marketing and tours: </w:t>
      </w:r>
      <w:r>
        <w:t xml:space="preserve">Writing website copy, brochures, and follow-up emails to prospective residents and their adult children.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b/>
          <w:bCs/>
        </w:rPr>
        <w:t xml:space="preserve">Resident Q&amp;A assistant: </w:t>
      </w:r>
      <w:r>
        <w:t xml:space="preserve">A chatbot that answers routine questions, such as meal times, visiting hours, transportation schedules, and policies, so front-desk staff have more time for personal contact.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b/>
          <w:bCs/>
        </w:rPr>
        <w:t xml:space="preserve">Training and onboarding: </w:t>
      </w:r>
      <w:r>
        <w:t xml:space="preserve">Creating training materials, quizzes, and scenario practice for new caregivers and dining staff (dementia communication, safety procedures, customer service).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b/>
          <w:bCs/>
        </w:rPr>
        <w:t xml:space="preserve">Paperwork simplification: </w:t>
      </w:r>
      <w:r>
        <w:t xml:space="preserve">Rewriting contracts, move-in packets, and insurance or Medicare information in plain language for residents and families.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b/>
          <w:bCs/>
        </w:rPr>
        <w:t xml:space="preserve">Resident engagement and memory programs: </w:t>
      </w:r>
      <w:r>
        <w:t xml:space="preserve">Helping residents write life stories, letters to grandchildren, and memoirs, which doubles as a popular enrichment activity.</w:t>
      </w:r>
    </w:p>
    <w:p>
      <w:pPr>
        <w:spacing w:after="120" w:before="80"/>
      </w:pPr>
      <w:r>
        <w:t xml:space="preserve">For anything involving resident health information, use tools and settings that meet your privacy and compliance requirements (such as HIPAA) before entering personal details.</w:t>
      </w:r>
    </w:p>
    <w:p>
      <w:pPr>
        <w:spacing w:after="120" w:before="80"/>
      </w:pPr>
      <w:r>
        <w:t xml:space="preserve">If it would help, I can put this into a Word document or PDF handout, or give example prompts for any of the ten.</w:t>
      </w:r>
    </w:p>
    <w:sectPr>
      <w:pgSz w:w="12240" w:h="15840" w:orient="portrait"/>
      <w:pgMar w:top="1200" w:right="1440" w:bottom="11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4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1F5F7A"/>
      <w:sz w:val="52"/>
      <w:szCs w:val="52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Calibri" w:cs="Calibri" w:eastAsia="Calibri" w:hAnsi="Calibri"/>
      <w:b/>
      <w:bCs/>
      <w:color w:val="2C3E50"/>
      <w:sz w:val="30"/>
      <w:szCs w:val="3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LLM Business Uses</dc:title>
  <dc:creator>Claude</dc:creator>
  <cp:lastModifiedBy>Un-named</cp:lastModifiedBy>
  <cp:revision>1</cp:revision>
  <dcterms:created xsi:type="dcterms:W3CDTF">2026-10-04T21:05:14.402Z</dcterms:created>
  <dcterms:modified xsi:type="dcterms:W3CDTF">2026-10-04T21:05:14.412Z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