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9688F" w14:textId="2D4A330A" w:rsidR="00857DDC" w:rsidRPr="00857DDC" w:rsidRDefault="00857DDC" w:rsidP="00857DDC">
      <w:pPr>
        <w:pStyle w:val="Heading2"/>
      </w:pPr>
      <w:r>
        <w:t>B</w:t>
      </w:r>
      <w:r w:rsidRPr="00857DDC">
        <w:t>enefits of LLM</w:t>
      </w:r>
      <w:r>
        <w:t xml:space="preserve"> AI</w:t>
      </w:r>
      <w:r w:rsidRPr="00857DDC">
        <w:t>s at the global and societal level:</w:t>
      </w:r>
      <w:r>
        <w:br/>
      </w:r>
    </w:p>
    <w:p w14:paraId="483CEA8C" w14:textId="77777777" w:rsidR="00857DDC" w:rsidRPr="00857DDC" w:rsidRDefault="00857DDC" w:rsidP="00857DDC">
      <w:r w:rsidRPr="00857DDC">
        <w:rPr>
          <w:b/>
          <w:bCs/>
        </w:rPr>
        <w:t>Education and knowledge access</w:t>
      </w:r>
    </w:p>
    <w:p w14:paraId="63FEEA54" w14:textId="77777777" w:rsidR="00857DDC" w:rsidRPr="00857DDC" w:rsidRDefault="00857DDC" w:rsidP="00857DDC">
      <w:pPr>
        <w:numPr>
          <w:ilvl w:val="0"/>
          <w:numId w:val="1"/>
        </w:numPr>
      </w:pPr>
      <w:r w:rsidRPr="00857DDC">
        <w:t>Free or low-cost tutoring for students in regions with teacher shortages or limited schooling</w:t>
      </w:r>
    </w:p>
    <w:p w14:paraId="457080D1" w14:textId="77777777" w:rsidR="00857DDC" w:rsidRPr="00857DDC" w:rsidRDefault="00857DDC" w:rsidP="00857DDC">
      <w:pPr>
        <w:numPr>
          <w:ilvl w:val="0"/>
          <w:numId w:val="1"/>
        </w:numPr>
      </w:pPr>
      <w:r w:rsidRPr="00857DDC">
        <w:t>Instant translation and explanation across hundreds of languages, narrowing the gap between English-dominant content and everyone else</w:t>
      </w:r>
    </w:p>
    <w:p w14:paraId="080AA5C6" w14:textId="77777777" w:rsidR="00857DDC" w:rsidRPr="00857DDC" w:rsidRDefault="00857DDC" w:rsidP="00857DDC">
      <w:pPr>
        <w:numPr>
          <w:ilvl w:val="0"/>
          <w:numId w:val="1"/>
        </w:numPr>
      </w:pPr>
      <w:r w:rsidRPr="00857DDC">
        <w:t>Learning materials adapted to each person's level, pace, and native language</w:t>
      </w:r>
    </w:p>
    <w:p w14:paraId="1B865A39" w14:textId="77777777" w:rsidR="00857DDC" w:rsidRPr="00857DDC" w:rsidRDefault="00857DDC" w:rsidP="00857DDC">
      <w:r w:rsidRPr="00857DDC">
        <w:rPr>
          <w:b/>
          <w:bCs/>
        </w:rPr>
        <w:t>Healthcare</w:t>
      </w:r>
    </w:p>
    <w:p w14:paraId="0C400684" w14:textId="77777777" w:rsidR="00857DDC" w:rsidRPr="00857DDC" w:rsidRDefault="00857DDC" w:rsidP="00857DDC">
      <w:pPr>
        <w:numPr>
          <w:ilvl w:val="0"/>
          <w:numId w:val="2"/>
        </w:numPr>
      </w:pPr>
      <w:r w:rsidRPr="00857DDC">
        <w:t>Helping clinicians in under-resourced areas with triage notes, documentation, and reference lookups</w:t>
      </w:r>
    </w:p>
    <w:p w14:paraId="0F46A636" w14:textId="77777777" w:rsidR="00857DDC" w:rsidRPr="00857DDC" w:rsidRDefault="00857DDC" w:rsidP="00857DDC">
      <w:pPr>
        <w:numPr>
          <w:ilvl w:val="0"/>
          <w:numId w:val="2"/>
        </w:numPr>
      </w:pPr>
      <w:r w:rsidRPr="00857DDC">
        <w:t>Plain-language explanations of diagnoses and medications for patients with limited health literacy</w:t>
      </w:r>
    </w:p>
    <w:p w14:paraId="24631832" w14:textId="77777777" w:rsidR="00857DDC" w:rsidRPr="00857DDC" w:rsidRDefault="00857DDC" w:rsidP="00857DDC">
      <w:pPr>
        <w:numPr>
          <w:ilvl w:val="0"/>
          <w:numId w:val="2"/>
        </w:numPr>
      </w:pPr>
      <w:r w:rsidRPr="00857DDC">
        <w:t>Speeding up medical and drug-discovery research by summarizing literature and generating hypotheses</w:t>
      </w:r>
    </w:p>
    <w:p w14:paraId="08A400F2" w14:textId="77777777" w:rsidR="00857DDC" w:rsidRPr="00857DDC" w:rsidRDefault="00857DDC" w:rsidP="00857DDC">
      <w:r w:rsidRPr="00857DDC">
        <w:rPr>
          <w:b/>
          <w:bCs/>
        </w:rPr>
        <w:t>Economic opportunity</w:t>
      </w:r>
    </w:p>
    <w:p w14:paraId="16C50208" w14:textId="77777777" w:rsidR="00857DDC" w:rsidRPr="00857DDC" w:rsidRDefault="00857DDC" w:rsidP="00857DDC">
      <w:pPr>
        <w:numPr>
          <w:ilvl w:val="0"/>
          <w:numId w:val="3"/>
        </w:numPr>
      </w:pPr>
      <w:r w:rsidRPr="00857DDC">
        <w:t>Giving small businesses and solo entrepreneurs capabilities (marketing copy, bookkeeping help, customer support) that once required hiring specialists</w:t>
      </w:r>
    </w:p>
    <w:p w14:paraId="1EEBB6A3" w14:textId="77777777" w:rsidR="00857DDC" w:rsidRPr="00857DDC" w:rsidRDefault="00857DDC" w:rsidP="00857DDC">
      <w:pPr>
        <w:numPr>
          <w:ilvl w:val="0"/>
          <w:numId w:val="3"/>
        </w:numPr>
      </w:pPr>
      <w:r w:rsidRPr="00857DDC">
        <w:t>Raising productivity across many industries, which can support broader economic growth</w:t>
      </w:r>
    </w:p>
    <w:p w14:paraId="53CA5ADD" w14:textId="77777777" w:rsidR="00857DDC" w:rsidRPr="00857DDC" w:rsidRDefault="00857DDC" w:rsidP="00857DDC">
      <w:pPr>
        <w:numPr>
          <w:ilvl w:val="0"/>
          <w:numId w:val="3"/>
        </w:numPr>
      </w:pPr>
      <w:r w:rsidRPr="00857DDC">
        <w:t>Lowering the barrier to coding and automation, so more people can build software tools</w:t>
      </w:r>
    </w:p>
    <w:p w14:paraId="150CAD59" w14:textId="77777777" w:rsidR="00857DDC" w:rsidRPr="00857DDC" w:rsidRDefault="00857DDC" w:rsidP="00857DDC">
      <w:r w:rsidRPr="00857DDC">
        <w:rPr>
          <w:b/>
          <w:bCs/>
        </w:rPr>
        <w:t xml:space="preserve">Science and </w:t>
      </w:r>
      <w:proofErr w:type="gramStart"/>
      <w:r w:rsidRPr="00857DDC">
        <w:rPr>
          <w:b/>
          <w:bCs/>
        </w:rPr>
        <w:t>research</w:t>
      </w:r>
      <w:proofErr w:type="gramEnd"/>
    </w:p>
    <w:p w14:paraId="2262F9BD" w14:textId="77777777" w:rsidR="00857DDC" w:rsidRPr="00857DDC" w:rsidRDefault="00857DDC" w:rsidP="00857DDC">
      <w:pPr>
        <w:numPr>
          <w:ilvl w:val="0"/>
          <w:numId w:val="4"/>
        </w:numPr>
      </w:pPr>
      <w:r w:rsidRPr="00857DDC">
        <w:t>Accelerating literature review, data analysis, and coding for researchers</w:t>
      </w:r>
    </w:p>
    <w:p w14:paraId="4A13894C" w14:textId="77777777" w:rsidR="00857DDC" w:rsidRPr="00857DDC" w:rsidRDefault="00857DDC" w:rsidP="00857DDC">
      <w:pPr>
        <w:numPr>
          <w:ilvl w:val="0"/>
          <w:numId w:val="4"/>
        </w:numPr>
      </w:pPr>
      <w:r w:rsidRPr="00857DDC">
        <w:t>Helping scientists work across disciplines by translating specialized jargon</w:t>
      </w:r>
    </w:p>
    <w:p w14:paraId="6A8706F1" w14:textId="77777777" w:rsidR="00857DDC" w:rsidRPr="00857DDC" w:rsidRDefault="00857DDC" w:rsidP="00857DDC">
      <w:pPr>
        <w:numPr>
          <w:ilvl w:val="0"/>
          <w:numId w:val="4"/>
        </w:numPr>
      </w:pPr>
      <w:r w:rsidRPr="00857DDC">
        <w:t>Supporting work on big problems like climate modeling, materials science, and disease research</w:t>
      </w:r>
    </w:p>
    <w:p w14:paraId="73ED39B4" w14:textId="77777777" w:rsidR="00857DDC" w:rsidRDefault="00857DDC">
      <w:pPr>
        <w:rPr>
          <w:b/>
          <w:bCs/>
        </w:rPr>
      </w:pPr>
      <w:r>
        <w:rPr>
          <w:b/>
          <w:bCs/>
        </w:rPr>
        <w:br w:type="page"/>
      </w:r>
    </w:p>
    <w:p w14:paraId="59223FB0" w14:textId="1294DCF4" w:rsidR="00857DDC" w:rsidRPr="00857DDC" w:rsidRDefault="00857DDC" w:rsidP="00857DDC">
      <w:r w:rsidRPr="00857DDC">
        <w:rPr>
          <w:b/>
          <w:bCs/>
        </w:rPr>
        <w:lastRenderedPageBreak/>
        <w:t>Inclusion and accessibility</w:t>
      </w:r>
    </w:p>
    <w:p w14:paraId="11F2319C" w14:textId="77777777" w:rsidR="00857DDC" w:rsidRPr="00857DDC" w:rsidRDefault="00857DDC" w:rsidP="00857DDC">
      <w:pPr>
        <w:numPr>
          <w:ilvl w:val="0"/>
          <w:numId w:val="5"/>
        </w:numPr>
      </w:pPr>
      <w:r w:rsidRPr="00857DDC">
        <w:t>Helping people with disabilities communicate, read, write, and navigate information more easily</w:t>
      </w:r>
    </w:p>
    <w:p w14:paraId="1365EC04" w14:textId="77777777" w:rsidR="00857DDC" w:rsidRPr="00857DDC" w:rsidRDefault="00857DDC" w:rsidP="00857DDC">
      <w:pPr>
        <w:numPr>
          <w:ilvl w:val="0"/>
          <w:numId w:val="5"/>
        </w:numPr>
      </w:pPr>
      <w:r w:rsidRPr="00857DDC">
        <w:t>Giving non-native speakers confidence in professional and academic writing</w:t>
      </w:r>
    </w:p>
    <w:p w14:paraId="481C0DB9" w14:textId="77777777" w:rsidR="00857DDC" w:rsidRPr="00857DDC" w:rsidRDefault="00857DDC" w:rsidP="00857DDC">
      <w:pPr>
        <w:numPr>
          <w:ilvl w:val="0"/>
          <w:numId w:val="5"/>
        </w:numPr>
      </w:pPr>
      <w:r w:rsidRPr="00857DDC">
        <w:t>Making expert-level guidance (legal basics, tax forms, government paperwork) available to people who can't afford professionals</w:t>
      </w:r>
    </w:p>
    <w:p w14:paraId="77475BDA" w14:textId="77777777" w:rsidR="00857DDC" w:rsidRPr="00857DDC" w:rsidRDefault="00857DDC" w:rsidP="00857DDC">
      <w:r w:rsidRPr="00857DDC">
        <w:rPr>
          <w:b/>
          <w:bCs/>
        </w:rPr>
        <w:t>Public services and crisis response</w:t>
      </w:r>
    </w:p>
    <w:p w14:paraId="079BBEBF" w14:textId="77777777" w:rsidR="00857DDC" w:rsidRPr="00857DDC" w:rsidRDefault="00857DDC" w:rsidP="00857DDC">
      <w:pPr>
        <w:numPr>
          <w:ilvl w:val="0"/>
          <w:numId w:val="6"/>
        </w:numPr>
      </w:pPr>
      <w:r w:rsidRPr="00857DDC">
        <w:t>Helping governments and nonprofits translate and simplify public information</w:t>
      </w:r>
    </w:p>
    <w:p w14:paraId="7CF1654C" w14:textId="77777777" w:rsidR="00857DDC" w:rsidRPr="00857DDC" w:rsidRDefault="00857DDC" w:rsidP="00857DDC">
      <w:pPr>
        <w:numPr>
          <w:ilvl w:val="0"/>
          <w:numId w:val="6"/>
        </w:numPr>
      </w:pPr>
      <w:r w:rsidRPr="00857DDC">
        <w:t>Supporting disaster response with rapid summarization of reports and multilingual communication</w:t>
      </w:r>
    </w:p>
    <w:p w14:paraId="53C8127D" w14:textId="77777777" w:rsidR="00857DDC" w:rsidRPr="00857DDC" w:rsidRDefault="00857DDC" w:rsidP="00857DDC">
      <w:pPr>
        <w:numPr>
          <w:ilvl w:val="0"/>
          <w:numId w:val="6"/>
        </w:numPr>
      </w:pPr>
      <w:r w:rsidRPr="00857DDC">
        <w:t>Reducing paperwork burdens in public administration</w:t>
      </w:r>
    </w:p>
    <w:p w14:paraId="3D7A253E" w14:textId="77777777" w:rsidR="00857DDC" w:rsidRPr="00857DDC" w:rsidRDefault="00857DDC" w:rsidP="00857DDC">
      <w:r w:rsidRPr="00857DDC">
        <w:rPr>
          <w:b/>
          <w:bCs/>
        </w:rPr>
        <w:t>Cultural and language preservation</w:t>
      </w:r>
    </w:p>
    <w:p w14:paraId="11F3A194" w14:textId="77777777" w:rsidR="00857DDC" w:rsidRPr="00857DDC" w:rsidRDefault="00857DDC" w:rsidP="00857DDC">
      <w:pPr>
        <w:numPr>
          <w:ilvl w:val="0"/>
          <w:numId w:val="7"/>
        </w:numPr>
      </w:pPr>
      <w:r w:rsidRPr="00857DDC">
        <w:t>Tools to document and support low-resource and endangered languages</w:t>
      </w:r>
    </w:p>
    <w:p w14:paraId="4A8A6D60" w14:textId="77777777" w:rsidR="00857DDC" w:rsidRPr="00857DDC" w:rsidRDefault="00857DDC" w:rsidP="00857DDC">
      <w:pPr>
        <w:numPr>
          <w:ilvl w:val="0"/>
          <w:numId w:val="7"/>
        </w:numPr>
      </w:pPr>
      <w:r w:rsidRPr="00857DDC">
        <w:t>Broader access to creative and cultural content across languages</w:t>
      </w:r>
    </w:p>
    <w:p w14:paraId="3B92E812" w14:textId="77777777" w:rsidR="00857DDC" w:rsidRPr="00857DDC" w:rsidRDefault="00857DDC" w:rsidP="00857DDC">
      <w:r w:rsidRPr="00857DDC">
        <w:t>Most of these benefits are potential rather than guaranteed. They depend on equitable access (internet, devices, language support), accuracy safeguards, and thoughtful deployment. Want this adapted into a slide or paired with a matching "global risks" list for balance?</w:t>
      </w:r>
    </w:p>
    <w:p w14:paraId="307F3A41" w14:textId="77777777" w:rsidR="00EB350E" w:rsidRDefault="00EB350E"/>
    <w:sectPr w:rsidR="00EB3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C5D"/>
    <w:multiLevelType w:val="multilevel"/>
    <w:tmpl w:val="A3F6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472BD"/>
    <w:multiLevelType w:val="multilevel"/>
    <w:tmpl w:val="2474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E472A0"/>
    <w:multiLevelType w:val="multilevel"/>
    <w:tmpl w:val="52CA5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E026E"/>
    <w:multiLevelType w:val="multilevel"/>
    <w:tmpl w:val="CF5A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C2514E"/>
    <w:multiLevelType w:val="multilevel"/>
    <w:tmpl w:val="D5CA2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3E282D"/>
    <w:multiLevelType w:val="multilevel"/>
    <w:tmpl w:val="1DC0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CA7E72"/>
    <w:multiLevelType w:val="multilevel"/>
    <w:tmpl w:val="8324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8945468">
    <w:abstractNumId w:val="2"/>
  </w:num>
  <w:num w:numId="2" w16cid:durableId="1142044334">
    <w:abstractNumId w:val="1"/>
  </w:num>
  <w:num w:numId="3" w16cid:durableId="1517621958">
    <w:abstractNumId w:val="6"/>
  </w:num>
  <w:num w:numId="4" w16cid:durableId="672147234">
    <w:abstractNumId w:val="5"/>
  </w:num>
  <w:num w:numId="5" w16cid:durableId="1195921428">
    <w:abstractNumId w:val="0"/>
  </w:num>
  <w:num w:numId="6" w16cid:durableId="923608207">
    <w:abstractNumId w:val="4"/>
  </w:num>
  <w:num w:numId="7" w16cid:durableId="14562202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DC"/>
    <w:rsid w:val="002D088E"/>
    <w:rsid w:val="00504756"/>
    <w:rsid w:val="006F553D"/>
    <w:rsid w:val="00857DDC"/>
    <w:rsid w:val="00BA6298"/>
    <w:rsid w:val="00C95E40"/>
    <w:rsid w:val="00EB350E"/>
    <w:rsid w:val="00F7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81D1D"/>
  <w15:chartTrackingRefBased/>
  <w15:docId w15:val="{8E32321A-03A8-4EFB-A4F3-BFEE45C4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7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7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D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D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D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7D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D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D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D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D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D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D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D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D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D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D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D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D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2026-10-04T22:52:00Z</dcterms:created>
  <dcterms:modified xsi:type="dcterms:W3CDTF">2026-10-04T22:55:00Z</dcterms:modified>
</cp:coreProperties>
</file>